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8A" w:rsidRPr="00D45214" w:rsidRDefault="000D108A" w:rsidP="000D108A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bookmarkStart w:id="0" w:name="_GoBack"/>
      <w:r w:rsidRPr="00D45214">
        <w:rPr>
          <w:rStyle w:val="v11"/>
          <w:sz w:val="44"/>
          <w:lang w:val="en-GB"/>
        </w:rPr>
        <w:t>CHAPTER 11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Jan.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9  Jul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>. 10</w:t>
      </w:r>
    </w:p>
    <w:p w:rsidR="000D108A" w:rsidRPr="00D45214" w:rsidRDefault="000D108A" w:rsidP="000D108A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45214">
        <w:rPr>
          <w:rFonts w:ascii="Times New Roman" w:hAnsi="Times New Roman" w:cs="Times New Roman"/>
          <w:sz w:val="28"/>
          <w:lang w:val="en-GB"/>
        </w:rPr>
        <w:t>And it came to pass when Jesus had finished commanding his twelve disciples, he departed from there to teach and preach in their cities.</w:t>
      </w:r>
    </w:p>
    <w:p w:rsidR="000D108A" w:rsidRPr="00D45214" w:rsidRDefault="000D108A" w:rsidP="000D108A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</w:p>
    <w:p w:rsidR="000D108A" w:rsidRPr="00D45214" w:rsidRDefault="000D108A" w:rsidP="000D108A">
      <w:pPr>
        <w:textAlignment w:val="top"/>
        <w:rPr>
          <w:rFonts w:ascii="Times New Roman" w:hAnsi="Times New Roman" w:cs="Times New Roman"/>
          <w:sz w:val="28"/>
          <w:lang w:val="en-GB"/>
        </w:rPr>
      </w:pPr>
      <w:r w:rsidRPr="00D45214">
        <w:rPr>
          <w:rFonts w:ascii="Times New Roman" w:hAnsi="Times New Roman" w:cs="Times New Roman"/>
          <w:b/>
          <w:sz w:val="28"/>
          <w:lang w:val="en-GB"/>
        </w:rPr>
        <w:t>Jesus Talks About John the Baptist</w:t>
      </w:r>
      <w:r w:rsidRPr="00D45214">
        <w:rPr>
          <w:rFonts w:ascii="Times New Roman" w:hAnsi="Times New Roman" w:cs="Times New Roman"/>
          <w:sz w:val="28"/>
          <w:lang w:val="en-GB"/>
        </w:rPr>
        <w:br/>
      </w:r>
      <w:r w:rsidRPr="00D45214">
        <w:rPr>
          <w:rStyle w:val="v21"/>
          <w:sz w:val="22"/>
          <w:lang w:val="en-GB"/>
        </w:rPr>
        <w:t>2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Now when John heard about the works of the Christ while in prison, he sent word by his disciples </w:t>
      </w:r>
      <w:r w:rsidRPr="00D45214">
        <w:rPr>
          <w:rStyle w:val="v21"/>
          <w:sz w:val="22"/>
          <w:lang w:val="en-GB"/>
        </w:rPr>
        <w:t>3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said to him: Are you he that comes, or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look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we for another? </w:t>
      </w:r>
      <w:r w:rsidRPr="00D45214">
        <w:rPr>
          <w:rStyle w:val="v21"/>
          <w:sz w:val="22"/>
          <w:lang w:val="en-GB"/>
        </w:rPr>
        <w:t>4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Jesus answered and said to them: Go and tell John the things which you hear and see. </w:t>
      </w:r>
      <w:r w:rsidRPr="00D45214">
        <w:rPr>
          <w:rStyle w:val="v21"/>
          <w:sz w:val="22"/>
          <w:lang w:val="en-GB"/>
        </w:rPr>
        <w:t>5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The blind receive their sight and the lame walk, the lepers are cleansed and the deaf hear and the dead are raised up; and the poor have good tidings preached to them. </w:t>
      </w:r>
      <w:r w:rsidRPr="00D45214">
        <w:rPr>
          <w:rStyle w:val="v21"/>
          <w:sz w:val="22"/>
          <w:lang w:val="en-GB"/>
        </w:rPr>
        <w:t>6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blessed is he, whoever shall find no cause to stumble over me. </w:t>
      </w:r>
      <w:r w:rsidRPr="00D45214">
        <w:rPr>
          <w:rStyle w:val="v21"/>
          <w:sz w:val="22"/>
          <w:lang w:val="en-GB"/>
        </w:rPr>
        <w:t>7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as these went their way, Jesus began to say to the crowds concerning John: What did you go out into the wilderness to see?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A reed shaken by the wind?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</w:t>
      </w:r>
      <w:r w:rsidRPr="00D45214">
        <w:rPr>
          <w:rStyle w:val="v21"/>
          <w:sz w:val="22"/>
          <w:lang w:val="en-GB"/>
        </w:rPr>
        <w:t>8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But what did you go out to see? A man clothed in soft garments? Those that wear soft garments are in king's houses. </w:t>
      </w:r>
      <w:r w:rsidRPr="00D45214">
        <w:rPr>
          <w:rStyle w:val="v21"/>
          <w:sz w:val="22"/>
          <w:lang w:val="en-GB"/>
        </w:rPr>
        <w:t>9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But what did you go out to see?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To see a prophet?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Yes! And I say to you, much more than a prophet! </w:t>
      </w:r>
      <w:r w:rsidRPr="00D45214">
        <w:rPr>
          <w:rStyle w:val="v21"/>
          <w:sz w:val="22"/>
          <w:lang w:val="en-GB"/>
        </w:rPr>
        <w:t>10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This is he, of whom it is written: Listen, I send my messenger before your face; he shall prepare your way before you. </w:t>
      </w:r>
      <w:r w:rsidRPr="00D45214">
        <w:rPr>
          <w:rStyle w:val="v21"/>
          <w:sz w:val="22"/>
          <w:lang w:val="en-GB"/>
        </w:rPr>
        <w:t>11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Truly I say to you, among those that are born of women there has not arisen a greater than John the Baptist. Yet he that is the least in the kingdom of heaven is greater than he. </w:t>
      </w:r>
      <w:r w:rsidRPr="00D45214">
        <w:rPr>
          <w:rStyle w:val="v21"/>
          <w:sz w:val="22"/>
          <w:lang w:val="en-GB"/>
        </w:rPr>
        <w:t>12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from the days of John the Baptist until now the kingdom of heaven suffers violence and men of violence take it by force. </w:t>
      </w:r>
      <w:r w:rsidRPr="00D45214">
        <w:rPr>
          <w:rStyle w:val="v21"/>
          <w:sz w:val="22"/>
          <w:lang w:val="en-GB"/>
        </w:rPr>
        <w:t>13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For all the prophets and the law prophesied until John. </w:t>
      </w:r>
      <w:r w:rsidRPr="00D45214">
        <w:rPr>
          <w:rStyle w:val="v21"/>
          <w:sz w:val="22"/>
          <w:lang w:val="en-GB"/>
        </w:rPr>
        <w:t>14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if you are willing to receive it, this was Elijah that has to come. </w:t>
      </w:r>
      <w:r w:rsidRPr="00D45214">
        <w:rPr>
          <w:rStyle w:val="v21"/>
          <w:sz w:val="22"/>
          <w:lang w:val="en-GB"/>
        </w:rPr>
        <w:t>15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He that has ears to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hear,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let him hear. </w:t>
      </w:r>
      <w:r w:rsidRPr="00D45214">
        <w:rPr>
          <w:rStyle w:val="v21"/>
          <w:sz w:val="22"/>
          <w:lang w:val="en-GB"/>
        </w:rPr>
        <w:t>16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But unto what shall I liken this generation? It is like children sitting in the marketplaces, who call to their fellows </w:t>
      </w:r>
      <w:r w:rsidRPr="00D45214">
        <w:rPr>
          <w:rStyle w:val="v21"/>
          <w:sz w:val="22"/>
          <w:lang w:val="en-GB"/>
        </w:rPr>
        <w:t>17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say: We piped to you and you did not dance. We wailed and you did not mourn. </w:t>
      </w:r>
      <w:r w:rsidRPr="00D45214">
        <w:rPr>
          <w:rStyle w:val="v21"/>
          <w:sz w:val="22"/>
          <w:lang w:val="en-GB"/>
        </w:rPr>
        <w:t>18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For John came neither eating nor drinking and they say he has a demon. </w:t>
      </w:r>
      <w:r w:rsidRPr="00D45214">
        <w:rPr>
          <w:rStyle w:val="v21"/>
          <w:sz w:val="22"/>
          <w:lang w:val="en-GB"/>
        </w:rPr>
        <w:t>19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The Son of Man came eating and drinking and they say, Look, a gluttonous man and a drunkard, a friend of tax collectors and sinners! But wisdom is justified by her children.</w:t>
      </w:r>
    </w:p>
    <w:p w:rsidR="000D108A" w:rsidRPr="00D45214" w:rsidRDefault="000D108A" w:rsidP="000D108A">
      <w:pPr>
        <w:jc w:val="both"/>
        <w:textAlignment w:val="top"/>
        <w:rPr>
          <w:rStyle w:val="v21"/>
          <w:b/>
          <w:sz w:val="28"/>
          <w:lang w:val="en-GB"/>
        </w:rPr>
      </w:pPr>
      <w:r w:rsidRPr="00D45214">
        <w:rPr>
          <w:rFonts w:ascii="Times New Roman" w:hAnsi="Times New Roman" w:cs="Times New Roman"/>
          <w:sz w:val="28"/>
          <w:lang w:val="en-GB"/>
        </w:rPr>
        <w:br/>
      </w:r>
      <w:r w:rsidRPr="00D45214">
        <w:rPr>
          <w:rStyle w:val="v21"/>
          <w:b/>
          <w:sz w:val="28"/>
          <w:lang w:val="en-GB"/>
        </w:rPr>
        <w:t>Jesus Reproves Those Who Fail to Respond</w:t>
      </w:r>
    </w:p>
    <w:p w:rsidR="000D108A" w:rsidRPr="00D45214" w:rsidRDefault="000D108A" w:rsidP="000D108A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45214">
        <w:rPr>
          <w:rStyle w:val="v21"/>
          <w:sz w:val="22"/>
          <w:lang w:val="en-GB"/>
        </w:rPr>
        <w:t>20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Then he began to chastise the cities wherein most of his mighty works had been done, because they had not repented. </w:t>
      </w:r>
      <w:r w:rsidRPr="00D45214">
        <w:rPr>
          <w:rStyle w:val="v21"/>
          <w:sz w:val="22"/>
          <w:lang w:val="en-GB"/>
        </w:rPr>
        <w:t>21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Woe to you, Chorazin! Woe to you, Bethsaida!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For if the mighty works had been done in Tyre and Sidon which were done in you, they would have repented long ago in sackcloth and ashes.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</w:t>
      </w:r>
      <w:r w:rsidRPr="00D45214">
        <w:rPr>
          <w:rStyle w:val="v21"/>
          <w:sz w:val="22"/>
          <w:lang w:val="en-GB"/>
        </w:rPr>
        <w:t>22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But I say to you, it shall be more tolerable for Tyre and Sidon in the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day of judgment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than for you. </w:t>
      </w:r>
      <w:r w:rsidRPr="00D45214">
        <w:rPr>
          <w:rStyle w:val="v21"/>
          <w:sz w:val="22"/>
          <w:lang w:val="en-GB"/>
        </w:rPr>
        <w:t>23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And you Capernaum, shall you be exalted to heaven? You shall go down to Hades, for if the mighty works had been done in Sodom which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were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done </w:t>
      </w:r>
      <w:r w:rsidRPr="00D45214">
        <w:rPr>
          <w:rFonts w:ascii="Times New Roman" w:hAnsi="Times New Roman" w:cs="Times New Roman"/>
          <w:sz w:val="28"/>
          <w:lang w:val="en-GB"/>
        </w:rPr>
        <w:lastRenderedPageBreak/>
        <w:t xml:space="preserve">in you, it would have remained until this day. </w:t>
      </w:r>
      <w:r w:rsidRPr="00D45214">
        <w:rPr>
          <w:rStyle w:val="v21"/>
          <w:sz w:val="22"/>
          <w:lang w:val="en-GB"/>
        </w:rPr>
        <w:t>24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But I say to you, that it shall be more tolerable for the land of Sodom in the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day of judgment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>, than for you.</w:t>
      </w:r>
    </w:p>
    <w:p w:rsidR="000D108A" w:rsidRPr="00D45214" w:rsidRDefault="000D108A" w:rsidP="000D108A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</w:p>
    <w:p w:rsidR="000D108A" w:rsidRPr="00D45214" w:rsidRDefault="000D108A" w:rsidP="000D108A">
      <w:pPr>
        <w:textAlignment w:val="top"/>
        <w:rPr>
          <w:rFonts w:ascii="Times New Roman" w:hAnsi="Times New Roman" w:cs="Times New Roman"/>
          <w:b/>
          <w:sz w:val="28"/>
          <w:lang w:val="en-GB"/>
        </w:rPr>
      </w:pPr>
      <w:r w:rsidRPr="00D45214">
        <w:rPr>
          <w:rFonts w:ascii="Times New Roman" w:hAnsi="Times New Roman" w:cs="Times New Roman"/>
          <w:b/>
          <w:sz w:val="28"/>
          <w:lang w:val="en-GB"/>
        </w:rPr>
        <w:t>Jesus Prays and Appeals to His Followers</w:t>
      </w:r>
    </w:p>
    <w:p w:rsidR="000D108A" w:rsidRPr="00D45214" w:rsidRDefault="000D108A" w:rsidP="000D108A">
      <w:pPr>
        <w:jc w:val="both"/>
        <w:textAlignment w:val="top"/>
        <w:rPr>
          <w:rFonts w:ascii="Times New Roman" w:hAnsi="Times New Roman" w:cs="Times New Roman"/>
          <w:sz w:val="28"/>
          <w:lang w:val="en-GB"/>
        </w:rPr>
      </w:pPr>
      <w:r w:rsidRPr="00D45214">
        <w:rPr>
          <w:rStyle w:val="v21"/>
          <w:sz w:val="22"/>
          <w:lang w:val="en-GB"/>
        </w:rPr>
        <w:t>25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At that time Jesus answered and said: I thank you, O Father, Lord of heaven and earth, that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You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did hide these things from the wise and prudent, and did reveal them to babes. </w:t>
      </w:r>
      <w:r w:rsidRPr="00D45214">
        <w:rPr>
          <w:rStyle w:val="v21"/>
          <w:sz w:val="22"/>
          <w:lang w:val="en-GB"/>
        </w:rPr>
        <w:t>26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Yes Father, for so it was well-pleasing in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Your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sight. </w:t>
      </w:r>
      <w:r w:rsidRPr="00D45214">
        <w:rPr>
          <w:rStyle w:val="v21"/>
          <w:sz w:val="22"/>
          <w:lang w:val="en-GB"/>
        </w:rPr>
        <w:t>27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All things have been delivered to me by my Father, and no one knows the Son save the Father.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Neither does anyone know the Father, save the Son and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to whomsoever the Son wishes to reveal Him. </w:t>
      </w:r>
      <w:r w:rsidRPr="00D45214">
        <w:rPr>
          <w:rStyle w:val="v21"/>
          <w:sz w:val="22"/>
          <w:lang w:val="en-GB"/>
        </w:rPr>
        <w:t>28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Come to me all you that labour and are heavy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laden,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and I will give you rest. </w:t>
      </w:r>
      <w:r w:rsidRPr="00D45214">
        <w:rPr>
          <w:rStyle w:val="v21"/>
          <w:sz w:val="22"/>
          <w:lang w:val="en-GB"/>
        </w:rPr>
        <w:t>29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Take my yoke upon you and learn from me, for I am meek and lowly in heart, and you shall find rest for your souls. </w:t>
      </w:r>
      <w:r w:rsidRPr="00D45214">
        <w:rPr>
          <w:rStyle w:val="v21"/>
          <w:sz w:val="22"/>
          <w:lang w:val="en-GB"/>
        </w:rPr>
        <w:t>30</w:t>
      </w:r>
      <w:r w:rsidRPr="00D45214">
        <w:rPr>
          <w:rFonts w:ascii="Times New Roman" w:hAnsi="Times New Roman" w:cs="Times New Roman"/>
          <w:sz w:val="28"/>
          <w:lang w:val="en-GB"/>
        </w:rPr>
        <w:t xml:space="preserve"> For my yoke </w:t>
      </w:r>
      <w:proofErr w:type="gramStart"/>
      <w:r w:rsidRPr="00D45214">
        <w:rPr>
          <w:rFonts w:ascii="Times New Roman" w:hAnsi="Times New Roman" w:cs="Times New Roman"/>
          <w:sz w:val="28"/>
          <w:lang w:val="en-GB"/>
        </w:rPr>
        <w:t>is</w:t>
      </w:r>
      <w:proofErr w:type="gramEnd"/>
      <w:r w:rsidRPr="00D45214">
        <w:rPr>
          <w:rFonts w:ascii="Times New Roman" w:hAnsi="Times New Roman" w:cs="Times New Roman"/>
          <w:sz w:val="28"/>
          <w:lang w:val="en-GB"/>
        </w:rPr>
        <w:t xml:space="preserve"> easy and my burden is light.</w:t>
      </w:r>
    </w:p>
    <w:bookmarkEnd w:id="0"/>
    <w:p w:rsidR="00C04EBA" w:rsidRPr="00D45214" w:rsidRDefault="00C04EBA">
      <w:pPr>
        <w:rPr>
          <w:sz w:val="36"/>
          <w:lang w:val="en-GB"/>
        </w:rPr>
      </w:pPr>
    </w:p>
    <w:sectPr w:rsidR="00C04EBA" w:rsidRPr="00D4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8A"/>
    <w:rsid w:val="000D108A"/>
    <w:rsid w:val="00864702"/>
    <w:rsid w:val="00C04EBA"/>
    <w:rsid w:val="00D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8A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0D10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0D108A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8A"/>
    <w:pPr>
      <w:spacing w:after="0" w:line="240" w:lineRule="auto"/>
    </w:pPr>
    <w:rPr>
      <w:rFonts w:ascii="Arial" w:eastAsia="SimSun" w:hAnsi="Arial" w:cs="Arial"/>
      <w:sz w:val="20"/>
      <w:szCs w:val="20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1">
    <w:name w:val="v11"/>
    <w:basedOn w:val="DefaultParagraphFont"/>
    <w:rsid w:val="000D108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v21">
    <w:name w:val="v21"/>
    <w:basedOn w:val="DefaultParagraphFont"/>
    <w:rsid w:val="000D108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2014-04-22T16:30:00Z</cp:lastPrinted>
  <dcterms:created xsi:type="dcterms:W3CDTF">2014-04-21T18:17:00Z</dcterms:created>
  <dcterms:modified xsi:type="dcterms:W3CDTF">2014-04-22T16:31:00Z</dcterms:modified>
</cp:coreProperties>
</file>